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7C" w:rsidRDefault="000F7619" w:rsidP="000F7619">
      <w:pPr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  <w:r w:rsidRPr="00B01E23">
        <w:rPr>
          <w:rFonts w:ascii="Arial" w:hAnsi="Arial" w:cs="Arial"/>
          <w:i/>
          <w:sz w:val="16"/>
          <w:szCs w:val="20"/>
        </w:rPr>
        <w:t>Załącznik n</w:t>
      </w:r>
      <w:r w:rsidR="00C61B5E">
        <w:rPr>
          <w:rFonts w:ascii="Arial" w:hAnsi="Arial" w:cs="Arial"/>
          <w:i/>
          <w:sz w:val="16"/>
          <w:szCs w:val="20"/>
        </w:rPr>
        <w:t xml:space="preserve">r 1 do zapytania </w:t>
      </w:r>
      <w:r w:rsidR="00C61B5E" w:rsidRPr="00035060">
        <w:rPr>
          <w:rFonts w:ascii="Arial" w:hAnsi="Arial" w:cs="Arial"/>
          <w:i/>
          <w:sz w:val="16"/>
          <w:szCs w:val="20"/>
        </w:rPr>
        <w:t xml:space="preserve">ofertowego </w:t>
      </w:r>
      <w:r w:rsidR="00035060" w:rsidRPr="00035060">
        <w:rPr>
          <w:rFonts w:ascii="Arial" w:hAnsi="Arial" w:cs="Arial"/>
          <w:i/>
          <w:sz w:val="16"/>
          <w:szCs w:val="20"/>
        </w:rPr>
        <w:t>nr 4/2018/</w:t>
      </w:r>
      <w:proofErr w:type="spellStart"/>
      <w:r w:rsidR="00035060" w:rsidRPr="00035060">
        <w:rPr>
          <w:rFonts w:ascii="Arial" w:hAnsi="Arial" w:cs="Arial"/>
          <w:i/>
          <w:sz w:val="16"/>
          <w:szCs w:val="20"/>
        </w:rPr>
        <w:t>ZAP</w:t>
      </w:r>
      <w:proofErr w:type="spellEnd"/>
      <w:r w:rsidR="008C2F7C">
        <w:rPr>
          <w:rFonts w:ascii="Arial" w:hAnsi="Arial" w:cs="Arial"/>
          <w:i/>
          <w:sz w:val="16"/>
          <w:szCs w:val="20"/>
        </w:rPr>
        <w:t xml:space="preserve"> </w:t>
      </w:r>
    </w:p>
    <w:p w:rsidR="000F7619" w:rsidRPr="00B01E23" w:rsidRDefault="000F7619" w:rsidP="008C2F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7619" w:rsidRPr="00B01E23" w:rsidRDefault="000F7619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0F7619" w:rsidRDefault="000F7619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B01E23">
        <w:rPr>
          <w:rFonts w:ascii="Arial" w:hAnsi="Arial" w:cs="Arial"/>
          <w:b/>
          <w:sz w:val="28"/>
          <w:szCs w:val="20"/>
        </w:rPr>
        <w:t>FORMULARZ OFERTY</w:t>
      </w:r>
      <w:r>
        <w:rPr>
          <w:rFonts w:ascii="Arial" w:hAnsi="Arial" w:cs="Arial"/>
          <w:b/>
          <w:sz w:val="28"/>
          <w:szCs w:val="20"/>
        </w:rPr>
        <w:t xml:space="preserve"> nr </w:t>
      </w:r>
      <w:r w:rsidR="00035060">
        <w:rPr>
          <w:rFonts w:ascii="Arial" w:hAnsi="Arial" w:cs="Arial"/>
          <w:b/>
          <w:sz w:val="28"/>
          <w:szCs w:val="20"/>
        </w:rPr>
        <w:t>4/2018/</w:t>
      </w:r>
      <w:proofErr w:type="spellStart"/>
      <w:r w:rsidR="00035060">
        <w:rPr>
          <w:rFonts w:ascii="Arial" w:hAnsi="Arial" w:cs="Arial"/>
          <w:b/>
          <w:sz w:val="28"/>
          <w:szCs w:val="20"/>
        </w:rPr>
        <w:t>ZAP</w:t>
      </w:r>
      <w:proofErr w:type="spellEnd"/>
    </w:p>
    <w:p w:rsidR="00EB1470" w:rsidRDefault="00EB1470" w:rsidP="000F761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11056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01E23">
        <w:rPr>
          <w:rFonts w:ascii="Arial" w:hAnsi="Arial" w:cs="Arial"/>
          <w:sz w:val="20"/>
          <w:szCs w:val="20"/>
          <w:lang w:eastAsia="ar-SA"/>
        </w:rPr>
        <w:t>W odpow</w:t>
      </w:r>
      <w:r w:rsidR="00170E13">
        <w:rPr>
          <w:rFonts w:ascii="Arial" w:hAnsi="Arial" w:cs="Arial"/>
          <w:sz w:val="20"/>
          <w:szCs w:val="20"/>
          <w:lang w:eastAsia="ar-SA"/>
        </w:rPr>
        <w:t xml:space="preserve">iedzi na zapytanie ofertowe 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składam niniejszą ofertę na </w:t>
      </w:r>
      <w:r>
        <w:rPr>
          <w:rFonts w:ascii="Arial" w:hAnsi="Arial" w:cs="Arial"/>
          <w:sz w:val="20"/>
          <w:szCs w:val="20"/>
          <w:lang w:eastAsia="ar-SA"/>
        </w:rPr>
        <w:t>dostawę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8C2F7C">
        <w:rPr>
          <w:rFonts w:ascii="Arial" w:hAnsi="Arial" w:cs="Arial"/>
          <w:sz w:val="20"/>
          <w:szCs w:val="20"/>
          <w:lang w:eastAsia="ar-SA"/>
        </w:rPr>
        <w:t xml:space="preserve">przedmiotu </w:t>
      </w:r>
      <w:r w:rsidRPr="00B01E23">
        <w:rPr>
          <w:rFonts w:ascii="Arial" w:hAnsi="Arial" w:cs="Arial"/>
          <w:sz w:val="20"/>
          <w:szCs w:val="20"/>
          <w:lang w:eastAsia="ar-SA"/>
        </w:rPr>
        <w:t xml:space="preserve">zamówienia. </w:t>
      </w:r>
    </w:p>
    <w:p w:rsidR="000F7619" w:rsidRPr="00B01E2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01E23">
        <w:rPr>
          <w:rFonts w:ascii="Arial" w:hAnsi="Arial" w:cs="Arial"/>
          <w:sz w:val="20"/>
          <w:szCs w:val="20"/>
          <w:lang w:eastAsia="ar-SA"/>
        </w:rPr>
        <w:t>Oferta jest przygotowana dla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="00C61B5E">
        <w:rPr>
          <w:rFonts w:ascii="Arial" w:hAnsi="Arial" w:cs="Arial"/>
          <w:sz w:val="20"/>
          <w:szCs w:val="20"/>
          <w:lang w:eastAsia="ar-SA"/>
        </w:rPr>
        <w:t>EHS</w:t>
      </w:r>
      <w:proofErr w:type="spellEnd"/>
      <w:r w:rsidR="00C61B5E">
        <w:rPr>
          <w:rFonts w:ascii="Arial" w:hAnsi="Arial" w:cs="Arial"/>
          <w:sz w:val="20"/>
          <w:szCs w:val="20"/>
          <w:lang w:eastAsia="ar-SA"/>
        </w:rPr>
        <w:t xml:space="preserve"> Sp. z o.</w:t>
      </w:r>
      <w:proofErr w:type="gramStart"/>
      <w:r w:rsidR="00C61B5E">
        <w:rPr>
          <w:rFonts w:ascii="Arial" w:hAnsi="Arial" w:cs="Arial"/>
          <w:sz w:val="20"/>
          <w:szCs w:val="20"/>
          <w:lang w:eastAsia="ar-SA"/>
        </w:rPr>
        <w:t>o</w:t>
      </w:r>
      <w:proofErr w:type="gramEnd"/>
      <w:r w:rsidR="00C61B5E">
        <w:rPr>
          <w:rFonts w:ascii="Arial" w:hAnsi="Arial" w:cs="Arial"/>
          <w:sz w:val="20"/>
          <w:szCs w:val="20"/>
          <w:lang w:eastAsia="ar-SA"/>
        </w:rPr>
        <w:t xml:space="preserve">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260"/>
      </w:tblGrid>
      <w:tr w:rsidR="000F7619" w:rsidRPr="00B01E23" w:rsidTr="00832876">
        <w:trPr>
          <w:trHeight w:val="58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A. Dane oferenta</w:t>
            </w:r>
          </w:p>
        </w:tc>
      </w:tr>
      <w:tr w:rsidR="000F7619" w:rsidRPr="00B01E23" w:rsidTr="000F7619">
        <w:trPr>
          <w:trHeight w:val="86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832876">
        <w:trPr>
          <w:trHeight w:val="47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B. Nr / oznaczenie oferty</w:t>
            </w:r>
          </w:p>
        </w:tc>
      </w:tr>
      <w:tr w:rsidR="000F7619" w:rsidRPr="00B01E23" w:rsidTr="000F7619">
        <w:trPr>
          <w:trHeight w:val="623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832876">
        <w:trPr>
          <w:trHeight w:val="47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C. Dane osoby do kontaktu</w:t>
            </w:r>
          </w:p>
        </w:tc>
      </w:tr>
      <w:tr w:rsidR="000F7619" w:rsidRPr="00B01E23" w:rsidTr="000F7619">
        <w:trPr>
          <w:trHeight w:val="62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619" w:rsidRPr="000F7619" w:rsidTr="000F7619">
        <w:trPr>
          <w:trHeight w:val="276"/>
        </w:trPr>
        <w:tc>
          <w:tcPr>
            <w:tcW w:w="9209" w:type="dxa"/>
            <w:gridSpan w:val="2"/>
            <w:shd w:val="clear" w:color="auto" w:fill="0070C0"/>
            <w:vAlign w:val="center"/>
          </w:tcPr>
          <w:p w:rsidR="000F7619" w:rsidRPr="000F7619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76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WYMAGANIA OGÓLNE </w:t>
            </w:r>
          </w:p>
        </w:tc>
      </w:tr>
      <w:tr w:rsidR="000F7619" w:rsidRPr="00B01E23" w:rsidTr="000F7619">
        <w:trPr>
          <w:trHeight w:val="192"/>
        </w:trPr>
        <w:tc>
          <w:tcPr>
            <w:tcW w:w="5949" w:type="dxa"/>
            <w:shd w:val="clear" w:color="auto" w:fill="D9D9D9"/>
            <w:vAlign w:val="center"/>
          </w:tcPr>
          <w:p w:rsidR="000F7619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B01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E23">
              <w:rPr>
                <w:rFonts w:ascii="Arial" w:hAnsi="Arial" w:cs="Arial"/>
                <w:b/>
                <w:sz w:val="18"/>
                <w:szCs w:val="18"/>
              </w:rPr>
              <w:t>Ważność oferty</w:t>
            </w:r>
            <w:r w:rsidRPr="00B01E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7619" w:rsidRPr="000F7619" w:rsidRDefault="000F7619" w:rsidP="0003506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7619">
              <w:rPr>
                <w:rFonts w:ascii="Arial" w:hAnsi="Arial" w:cs="Arial"/>
                <w:i/>
                <w:sz w:val="18"/>
                <w:szCs w:val="18"/>
              </w:rPr>
              <w:t xml:space="preserve">(Oferta musi zachować ważność minimum </w:t>
            </w:r>
            <w:r w:rsidRPr="00035060">
              <w:rPr>
                <w:rFonts w:ascii="Arial" w:hAnsi="Arial" w:cs="Arial"/>
                <w:i/>
                <w:sz w:val="18"/>
                <w:szCs w:val="18"/>
              </w:rPr>
              <w:t xml:space="preserve">do: </w:t>
            </w:r>
            <w:r w:rsidR="00035060" w:rsidRPr="00035060">
              <w:rPr>
                <w:rFonts w:ascii="Arial" w:hAnsi="Arial" w:cs="Arial"/>
                <w:i/>
                <w:sz w:val="18"/>
                <w:szCs w:val="18"/>
              </w:rPr>
              <w:t>31.05.2018)</w:t>
            </w:r>
          </w:p>
        </w:tc>
        <w:tc>
          <w:tcPr>
            <w:tcW w:w="3260" w:type="dxa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7619" w:rsidRPr="00B01E23" w:rsidTr="00035060">
        <w:trPr>
          <w:trHeight w:val="220"/>
        </w:trPr>
        <w:tc>
          <w:tcPr>
            <w:tcW w:w="5949" w:type="dxa"/>
            <w:shd w:val="clear" w:color="auto" w:fill="D9D9D9"/>
            <w:vAlign w:val="center"/>
          </w:tcPr>
          <w:p w:rsidR="000F7619" w:rsidRDefault="000F7619" w:rsidP="000F761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1E23">
              <w:rPr>
                <w:rFonts w:ascii="Arial" w:hAnsi="Arial" w:cs="Arial"/>
                <w:b/>
                <w:sz w:val="18"/>
                <w:szCs w:val="18"/>
              </w:rPr>
              <w:t xml:space="preserve">F. Termin </w:t>
            </w:r>
            <w:r w:rsidRPr="000F7619">
              <w:rPr>
                <w:rFonts w:ascii="Arial" w:hAnsi="Arial" w:cs="Arial"/>
                <w:b/>
                <w:sz w:val="18"/>
                <w:szCs w:val="18"/>
              </w:rPr>
              <w:t>dostawy przedmiotu zamówienia</w:t>
            </w:r>
          </w:p>
          <w:p w:rsidR="000F7619" w:rsidRPr="00B01E23" w:rsidRDefault="000F7619" w:rsidP="00314BE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F7619">
              <w:rPr>
                <w:rFonts w:ascii="Arial" w:hAnsi="Arial" w:cs="Arial"/>
                <w:i/>
                <w:sz w:val="18"/>
                <w:szCs w:val="18"/>
              </w:rPr>
              <w:t xml:space="preserve">(Nie </w:t>
            </w:r>
            <w:bookmarkStart w:id="0" w:name="_GoBack"/>
            <w:r w:rsidRPr="00035060">
              <w:rPr>
                <w:rFonts w:ascii="Arial" w:hAnsi="Arial" w:cs="Arial"/>
                <w:i/>
                <w:sz w:val="18"/>
                <w:szCs w:val="18"/>
              </w:rPr>
              <w:t xml:space="preserve">dłuższy niż </w:t>
            </w:r>
            <w:r w:rsidR="00314BE3" w:rsidRPr="00035060">
              <w:rPr>
                <w:rFonts w:ascii="Arial" w:hAnsi="Arial" w:cs="Arial"/>
                <w:i/>
                <w:sz w:val="18"/>
                <w:szCs w:val="18"/>
              </w:rPr>
              <w:t xml:space="preserve">6 </w:t>
            </w:r>
            <w:r w:rsidRPr="00035060">
              <w:rPr>
                <w:rFonts w:ascii="Arial" w:hAnsi="Arial" w:cs="Arial"/>
                <w:i/>
                <w:sz w:val="18"/>
                <w:szCs w:val="18"/>
              </w:rPr>
              <w:t xml:space="preserve">miesięcy </w:t>
            </w:r>
            <w:bookmarkEnd w:id="0"/>
            <w:r w:rsidRPr="000F7619">
              <w:rPr>
                <w:rFonts w:ascii="Arial" w:hAnsi="Arial" w:cs="Arial"/>
                <w:i/>
                <w:sz w:val="18"/>
                <w:szCs w:val="18"/>
              </w:rPr>
              <w:t>od udzielenia zamówienia)</w:t>
            </w:r>
          </w:p>
        </w:tc>
        <w:tc>
          <w:tcPr>
            <w:tcW w:w="3260" w:type="dxa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F7619" w:rsidRPr="00B01E23" w:rsidTr="00832876">
        <w:trPr>
          <w:trHeight w:val="192"/>
        </w:trPr>
        <w:tc>
          <w:tcPr>
            <w:tcW w:w="9209" w:type="dxa"/>
            <w:gridSpan w:val="2"/>
            <w:shd w:val="clear" w:color="auto" w:fill="D9D9D9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B01E23">
              <w:rPr>
                <w:rFonts w:ascii="Arial" w:hAnsi="Arial" w:cs="Arial"/>
                <w:b/>
                <w:sz w:val="18"/>
                <w:szCs w:val="20"/>
              </w:rPr>
              <w:t xml:space="preserve">H. Pozostałe informacje / uwagi Oferenta </w:t>
            </w:r>
          </w:p>
        </w:tc>
      </w:tr>
      <w:tr w:rsidR="000F7619" w:rsidRPr="00B01E23" w:rsidTr="000F7619">
        <w:trPr>
          <w:trHeight w:val="695"/>
        </w:trPr>
        <w:tc>
          <w:tcPr>
            <w:tcW w:w="9209" w:type="dxa"/>
            <w:gridSpan w:val="2"/>
            <w:shd w:val="clear" w:color="auto" w:fill="FFFFFF"/>
            <w:vAlign w:val="center"/>
          </w:tcPr>
          <w:p w:rsidR="000F7619" w:rsidRPr="00B01E23" w:rsidRDefault="000F7619" w:rsidP="0083287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0F7619" w:rsidRDefault="000F7619" w:rsidP="000F7619">
      <w:pPr>
        <w:spacing w:after="0" w:line="240" w:lineRule="auto"/>
        <w:jc w:val="both"/>
        <w:rPr>
          <w:rFonts w:ascii="Arial" w:hAnsi="Arial" w:cs="Arial"/>
          <w:color w:val="17365D"/>
          <w:sz w:val="20"/>
          <w:szCs w:val="20"/>
        </w:rPr>
      </w:pPr>
    </w:p>
    <w:p w:rsidR="00F15381" w:rsidRPr="00F15381" w:rsidRDefault="00F15381" w:rsidP="000F76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5381">
        <w:rPr>
          <w:rFonts w:ascii="Arial" w:hAnsi="Arial" w:cs="Arial"/>
          <w:b/>
          <w:sz w:val="20"/>
          <w:szCs w:val="20"/>
        </w:rPr>
        <w:t>Tabela 1. ARKUSZ ZGODNOŚCI ZE SPECYFIKACJĄ</w:t>
      </w:r>
    </w:p>
    <w:tbl>
      <w:tblPr>
        <w:tblStyle w:val="Tabela-Siatka"/>
        <w:tblW w:w="9207" w:type="dxa"/>
        <w:tblLook w:val="04A0" w:firstRow="1" w:lastRow="0" w:firstColumn="1" w:lastColumn="0" w:noHBand="0" w:noVBand="1"/>
      </w:tblPr>
      <w:tblGrid>
        <w:gridCol w:w="528"/>
        <w:gridCol w:w="4429"/>
        <w:gridCol w:w="2706"/>
        <w:gridCol w:w="1544"/>
      </w:tblGrid>
      <w:tr w:rsidR="00950D60" w:rsidRPr="008C2F7C" w:rsidTr="00983CF9">
        <w:trPr>
          <w:trHeight w:val="243"/>
        </w:trPr>
        <w:tc>
          <w:tcPr>
            <w:tcW w:w="9207" w:type="dxa"/>
            <w:gridSpan w:val="4"/>
            <w:shd w:val="clear" w:color="auto" w:fill="D9D9D9" w:themeFill="background1" w:themeFillShade="D9"/>
          </w:tcPr>
          <w:p w:rsidR="00950D60" w:rsidRPr="00CB23B1" w:rsidRDefault="00950D60" w:rsidP="00950D60">
            <w:pPr>
              <w:pStyle w:val="Style7"/>
              <w:widowControl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CB23B1">
              <w:rPr>
                <w:b/>
                <w:color w:val="auto"/>
                <w:sz w:val="16"/>
                <w:szCs w:val="16"/>
              </w:rPr>
              <w:t>Stanowisko badawczo- odbiorcze do prób ciśnieniowych</w:t>
            </w:r>
          </w:p>
        </w:tc>
      </w:tr>
      <w:tr w:rsidR="00950D60" w:rsidRPr="008C2F7C" w:rsidTr="0071790A">
        <w:trPr>
          <w:trHeight w:val="262"/>
        </w:trPr>
        <w:tc>
          <w:tcPr>
            <w:tcW w:w="9207" w:type="dxa"/>
            <w:gridSpan w:val="4"/>
            <w:shd w:val="clear" w:color="auto" w:fill="D9D9D9" w:themeFill="background1" w:themeFillShade="D9"/>
          </w:tcPr>
          <w:p w:rsidR="00950D60" w:rsidRPr="00CB23B1" w:rsidRDefault="00950D60" w:rsidP="00950D60">
            <w:pPr>
              <w:pStyle w:val="Style7"/>
              <w:widowControl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CB23B1">
              <w:rPr>
                <w:b/>
                <w:color w:val="auto"/>
                <w:sz w:val="16"/>
                <w:szCs w:val="16"/>
              </w:rPr>
              <w:t xml:space="preserve">ELEMENTY SKŁADOWE </w:t>
            </w:r>
          </w:p>
        </w:tc>
      </w:tr>
      <w:tr w:rsidR="00950D60" w:rsidRPr="008C2F7C" w:rsidTr="00950D60">
        <w:trPr>
          <w:trHeight w:val="449"/>
        </w:trPr>
        <w:tc>
          <w:tcPr>
            <w:tcW w:w="528" w:type="dxa"/>
            <w:shd w:val="clear" w:color="auto" w:fill="D9D9D9" w:themeFill="background1" w:themeFillShade="D9"/>
          </w:tcPr>
          <w:p w:rsidR="00950D60" w:rsidRPr="00CB23B1" w:rsidRDefault="00950D60" w:rsidP="00950D60">
            <w:pPr>
              <w:pStyle w:val="Style7"/>
              <w:widowControl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CB23B1">
              <w:rPr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:rsidR="00950D60" w:rsidRPr="00CB23B1" w:rsidRDefault="00950D60" w:rsidP="00950D60">
            <w:pPr>
              <w:pStyle w:val="Style7"/>
              <w:widowControl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CB23B1">
              <w:rPr>
                <w:b/>
                <w:color w:val="auto"/>
                <w:sz w:val="16"/>
                <w:szCs w:val="16"/>
              </w:rPr>
              <w:t>Element składowy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:rsidR="00950D60" w:rsidRPr="00CB23B1" w:rsidRDefault="00950D60" w:rsidP="00950D60">
            <w:pPr>
              <w:pStyle w:val="Style7"/>
              <w:widowControl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CB23B1">
              <w:rPr>
                <w:b/>
                <w:sz w:val="16"/>
                <w:szCs w:val="16"/>
              </w:rPr>
              <w:t xml:space="preserve">Odniesienie do parametru w </w:t>
            </w:r>
            <w:proofErr w:type="gramStart"/>
            <w:r w:rsidRPr="00CB23B1">
              <w:rPr>
                <w:b/>
                <w:sz w:val="16"/>
                <w:szCs w:val="16"/>
              </w:rPr>
              <w:t>ofercie  [TAK</w:t>
            </w:r>
            <w:proofErr w:type="gramEnd"/>
            <w:r w:rsidRPr="00CB23B1">
              <w:rPr>
                <w:b/>
                <w:sz w:val="16"/>
                <w:szCs w:val="16"/>
              </w:rPr>
              <w:t>/ NIE]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950D60" w:rsidRPr="00CB23B1" w:rsidRDefault="00950D60" w:rsidP="00950D60">
            <w:pPr>
              <w:pStyle w:val="Style7"/>
              <w:widowControl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B23B1">
              <w:rPr>
                <w:b/>
                <w:sz w:val="16"/>
                <w:szCs w:val="16"/>
              </w:rPr>
              <w:t>UWAGI</w:t>
            </w:r>
          </w:p>
        </w:tc>
      </w:tr>
      <w:tr w:rsidR="00950D60" w:rsidRPr="008C2F7C" w:rsidTr="00950D60">
        <w:trPr>
          <w:trHeight w:val="224"/>
        </w:trPr>
        <w:tc>
          <w:tcPr>
            <w:tcW w:w="528" w:type="dxa"/>
          </w:tcPr>
          <w:p w:rsidR="00950D60" w:rsidRPr="00CB23B1" w:rsidRDefault="00950D60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Pompa ciśnieniowa z układem hydraulicznym - 1 szt</w:t>
            </w:r>
            <w:r w:rsidR="0070286D" w:rsidRPr="00CB23B1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24"/>
        </w:trPr>
        <w:tc>
          <w:tcPr>
            <w:tcW w:w="528" w:type="dxa"/>
          </w:tcPr>
          <w:p w:rsidR="00950D60" w:rsidRPr="00CB23B1" w:rsidRDefault="00950D60" w:rsidP="00E9467D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Silnik do pompy z układem elektrycznym- 1 szt.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24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spellStart"/>
            <w:r w:rsidRPr="00CB23B1">
              <w:rPr>
                <w:color w:val="auto"/>
                <w:sz w:val="16"/>
                <w:szCs w:val="16"/>
              </w:rPr>
              <w:t>Hydroakumulator</w:t>
            </w:r>
            <w:proofErr w:type="spellEnd"/>
            <w:r w:rsidRPr="00CB23B1">
              <w:rPr>
                <w:color w:val="auto"/>
                <w:sz w:val="16"/>
                <w:szCs w:val="16"/>
              </w:rPr>
              <w:t>- 1 zestaw wg wymagań poniższej Specyfikacji:</w:t>
            </w:r>
          </w:p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-regulowanie ciśnienia od 125 do 600 bar (+/- 12%)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24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Manometryczne lub elektroniczne wskaźniki pomiaru ciśnienia – 1 zestaw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24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Przyłącza do stacji elementów badanych – 1 Zestaw (tj. uniwersalne przystawki i sprzęgła umożliwiające podłączenie i badanie elementów hydrauliki siłowej – min. 20 wyjść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24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23B1">
              <w:rPr>
                <w:rFonts w:ascii="Arial" w:hAnsi="Arial" w:cs="Arial"/>
                <w:sz w:val="16"/>
                <w:szCs w:val="16"/>
              </w:rPr>
              <w:t>komputer</w:t>
            </w:r>
            <w:proofErr w:type="gramEnd"/>
            <w:r w:rsidRPr="00CB23B1">
              <w:rPr>
                <w:rFonts w:ascii="Arial" w:hAnsi="Arial" w:cs="Arial"/>
                <w:sz w:val="16"/>
                <w:szCs w:val="16"/>
              </w:rPr>
              <w:t xml:space="preserve"> z monitorem umożliwiający wizualizację oraz archiwizację badań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regulacje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nastawy ciśnienia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możliwość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wydruku protokołu z badań zwierającego typ elementu badanego, numer seryjny, ciśnienie podania, ciśnienie otwarcia, ciśnienie zamknięcia, nazwisko kontrolującego, diagram przebiegu ciśnienia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regulujące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przepływu cieczy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mobilna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obudowa stanowiska- 1 szt.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zbiornik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na ciecz- 1 szt.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filtr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wstępny cieczy zadanej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filtr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cieczy do zbiornika spływowego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3B1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Stanowisko dedykowane dla badania:</w:t>
            </w:r>
          </w:p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•Sterowania pilotowego</w:t>
            </w:r>
          </w:p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•Bloków sterowania pilotowego</w:t>
            </w:r>
          </w:p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•3/2 drożnych wkładów zaworowych</w:t>
            </w:r>
          </w:p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 xml:space="preserve">•Zaworów </w:t>
            </w:r>
            <w:proofErr w:type="spellStart"/>
            <w:r w:rsidRPr="00CB23B1">
              <w:rPr>
                <w:color w:val="auto"/>
                <w:sz w:val="16"/>
                <w:szCs w:val="16"/>
              </w:rPr>
              <w:t>szybkoupustowych</w:t>
            </w:r>
            <w:proofErr w:type="spellEnd"/>
          </w:p>
          <w:p w:rsidR="00950D60" w:rsidRPr="00CB23B1" w:rsidRDefault="00950D60" w:rsidP="00950D60">
            <w:pPr>
              <w:pStyle w:val="Style7"/>
              <w:spacing w:line="240" w:lineRule="auto"/>
              <w:jc w:val="left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lastRenderedPageBreak/>
              <w:t xml:space="preserve">•Cylindrów </w:t>
            </w:r>
            <w:proofErr w:type="gramStart"/>
            <w:r w:rsidRPr="00CB23B1">
              <w:rPr>
                <w:color w:val="auto"/>
                <w:sz w:val="16"/>
                <w:szCs w:val="16"/>
              </w:rPr>
              <w:t>krokowych  z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pomiarem i bez pomiaru drogi</w:t>
            </w:r>
          </w:p>
        </w:tc>
        <w:tc>
          <w:tcPr>
            <w:tcW w:w="2706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0D60" w:rsidRPr="00CB23B1" w:rsidRDefault="00950D60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9207" w:type="dxa"/>
            <w:gridSpan w:val="4"/>
            <w:shd w:val="clear" w:color="auto" w:fill="BFBFBF" w:themeFill="background1" w:themeFillShade="BF"/>
          </w:tcPr>
          <w:p w:rsidR="00950D60" w:rsidRPr="00CB23B1" w:rsidRDefault="00950D60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3B1">
              <w:rPr>
                <w:rFonts w:ascii="Arial" w:hAnsi="Arial" w:cs="Arial"/>
                <w:b/>
                <w:sz w:val="16"/>
                <w:szCs w:val="16"/>
              </w:rPr>
              <w:t>SPECYFIKACJA TECHNICZNA</w:t>
            </w: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  <w:shd w:val="clear" w:color="auto" w:fill="BFBFBF" w:themeFill="background1" w:themeFillShade="BF"/>
          </w:tcPr>
          <w:p w:rsidR="00950D60" w:rsidRPr="00CB23B1" w:rsidRDefault="00950D60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3B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429" w:type="dxa"/>
            <w:shd w:val="clear" w:color="auto" w:fill="BFBFBF" w:themeFill="background1" w:themeFillShade="BF"/>
          </w:tcPr>
          <w:p w:rsidR="00950D60" w:rsidRPr="00CB23B1" w:rsidRDefault="00950D60" w:rsidP="00950D60">
            <w:pPr>
              <w:pStyle w:val="Style7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CB23B1">
              <w:rPr>
                <w:b/>
                <w:color w:val="auto"/>
                <w:sz w:val="16"/>
                <w:szCs w:val="16"/>
              </w:rPr>
              <w:t>Parametr</w:t>
            </w:r>
          </w:p>
        </w:tc>
        <w:tc>
          <w:tcPr>
            <w:tcW w:w="4250" w:type="dxa"/>
            <w:gridSpan w:val="2"/>
            <w:shd w:val="clear" w:color="auto" w:fill="BFBFBF" w:themeFill="background1" w:themeFillShade="BF"/>
          </w:tcPr>
          <w:p w:rsidR="00950D60" w:rsidRPr="00CB23B1" w:rsidRDefault="00950D60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3B1">
              <w:rPr>
                <w:rFonts w:ascii="Arial" w:hAnsi="Arial" w:cs="Arial"/>
                <w:b/>
                <w:sz w:val="16"/>
                <w:szCs w:val="16"/>
              </w:rPr>
              <w:t>Opis parametrów oferowanych</w:t>
            </w:r>
          </w:p>
        </w:tc>
      </w:tr>
      <w:tr w:rsidR="00525A4E" w:rsidRPr="008C2F7C" w:rsidTr="00950D60">
        <w:trPr>
          <w:trHeight w:val="206"/>
        </w:trPr>
        <w:tc>
          <w:tcPr>
            <w:tcW w:w="528" w:type="dxa"/>
          </w:tcPr>
          <w:p w:rsidR="00525A4E" w:rsidRPr="00CB23B1" w:rsidRDefault="00525A4E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4429" w:type="dxa"/>
          </w:tcPr>
          <w:p w:rsidR="00525A4E" w:rsidRPr="00CB23B1" w:rsidRDefault="00525A4E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Stan- nowy środek trwały </w:t>
            </w:r>
          </w:p>
        </w:tc>
        <w:tc>
          <w:tcPr>
            <w:tcW w:w="4250" w:type="dxa"/>
            <w:gridSpan w:val="2"/>
          </w:tcPr>
          <w:p w:rsidR="00525A4E" w:rsidRPr="00CB23B1" w:rsidRDefault="00525A4E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525A4E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maksymalne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ciśnienie próbne nie mniejsze niż 1000 bar (statyczne próby przeciążeniowe) 750 bar (dynamiczne duże przepływy)</w:t>
            </w:r>
          </w:p>
        </w:tc>
        <w:tc>
          <w:tcPr>
            <w:tcW w:w="4250" w:type="dxa"/>
            <w:gridSpan w:val="2"/>
          </w:tcPr>
          <w:p w:rsidR="00950D60" w:rsidRPr="00CB23B1" w:rsidRDefault="00950D60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525A4E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możliwość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zadawania sekwencji badania</w:t>
            </w:r>
          </w:p>
        </w:tc>
        <w:tc>
          <w:tcPr>
            <w:tcW w:w="4250" w:type="dxa"/>
            <w:gridSpan w:val="2"/>
          </w:tcPr>
          <w:p w:rsidR="00950D60" w:rsidRPr="00CB23B1" w:rsidRDefault="00950D60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525A4E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możliwość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wykonania próby ciśnieniowej</w:t>
            </w:r>
          </w:p>
        </w:tc>
        <w:tc>
          <w:tcPr>
            <w:tcW w:w="4250" w:type="dxa"/>
            <w:gridSpan w:val="2"/>
          </w:tcPr>
          <w:p w:rsidR="00950D60" w:rsidRPr="00CB23B1" w:rsidRDefault="00950D60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525A4E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proofErr w:type="gramStart"/>
            <w:r w:rsidRPr="00CB23B1">
              <w:rPr>
                <w:color w:val="auto"/>
                <w:sz w:val="16"/>
                <w:szCs w:val="16"/>
              </w:rPr>
              <w:t>kontrola</w:t>
            </w:r>
            <w:proofErr w:type="gramEnd"/>
            <w:r w:rsidRPr="00CB23B1">
              <w:rPr>
                <w:color w:val="auto"/>
                <w:sz w:val="16"/>
                <w:szCs w:val="16"/>
              </w:rPr>
              <w:t xml:space="preserve"> funkcjonowania zaworów, kontrola szczelności bloku sterowniczego przy pomocy kontroli zwrotnego ciśnienia dynamicznego (zakres ciśnienia może być określony przez użytkownika). Nisko- i wysokociśnieniowa kontrola szczelności zaworów (600 / 300 / 125 bar)</w:t>
            </w:r>
          </w:p>
        </w:tc>
        <w:tc>
          <w:tcPr>
            <w:tcW w:w="4250" w:type="dxa"/>
            <w:gridSpan w:val="2"/>
          </w:tcPr>
          <w:p w:rsidR="00950D60" w:rsidRPr="00CB23B1" w:rsidRDefault="00950D60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0D60" w:rsidRPr="008C2F7C" w:rsidTr="00950D60">
        <w:trPr>
          <w:trHeight w:val="206"/>
        </w:trPr>
        <w:tc>
          <w:tcPr>
            <w:tcW w:w="528" w:type="dxa"/>
          </w:tcPr>
          <w:p w:rsidR="00950D60" w:rsidRPr="00CB23B1" w:rsidRDefault="00525A4E" w:rsidP="00F15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429" w:type="dxa"/>
          </w:tcPr>
          <w:p w:rsidR="00950D60" w:rsidRPr="00CB23B1" w:rsidRDefault="00950D60" w:rsidP="00950D60">
            <w:pPr>
              <w:pStyle w:val="Style7"/>
              <w:spacing w:line="240" w:lineRule="auto"/>
              <w:rPr>
                <w:color w:val="auto"/>
                <w:sz w:val="16"/>
                <w:szCs w:val="16"/>
              </w:rPr>
            </w:pPr>
            <w:r w:rsidRPr="00CB23B1">
              <w:rPr>
                <w:color w:val="auto"/>
                <w:sz w:val="16"/>
                <w:szCs w:val="16"/>
              </w:rPr>
              <w:t>Kontrola szczelności korpusu, kontrola szczelności tłoka sterującego, kontrola szczelności strony roboczej w warunkach nisko- i wysokociśnieniowych (600 / 300 / 125 / 35 bar)</w:t>
            </w:r>
          </w:p>
        </w:tc>
        <w:tc>
          <w:tcPr>
            <w:tcW w:w="4250" w:type="dxa"/>
            <w:gridSpan w:val="2"/>
          </w:tcPr>
          <w:p w:rsidR="00950D60" w:rsidRPr="00CB23B1" w:rsidRDefault="00950D60" w:rsidP="00950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15381" w:rsidRDefault="00F15381" w:rsidP="000F7619">
      <w:pPr>
        <w:spacing w:after="0" w:line="240" w:lineRule="auto"/>
        <w:jc w:val="both"/>
        <w:rPr>
          <w:rFonts w:ascii="Arial" w:hAnsi="Arial" w:cs="Arial"/>
          <w:color w:val="17365D"/>
          <w:sz w:val="20"/>
          <w:szCs w:val="20"/>
        </w:rPr>
      </w:pPr>
    </w:p>
    <w:p w:rsidR="000F7619" w:rsidRDefault="000F7619" w:rsidP="000F76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1E23">
        <w:rPr>
          <w:rFonts w:ascii="Arial" w:hAnsi="Arial" w:cs="Arial"/>
          <w:b/>
          <w:sz w:val="20"/>
          <w:szCs w:val="20"/>
        </w:rPr>
        <w:t xml:space="preserve">Tabela </w:t>
      </w:r>
      <w:r w:rsidR="00F15381">
        <w:rPr>
          <w:rFonts w:ascii="Arial" w:hAnsi="Arial" w:cs="Arial"/>
          <w:b/>
          <w:sz w:val="20"/>
          <w:szCs w:val="20"/>
        </w:rPr>
        <w:t>2</w:t>
      </w:r>
      <w:r w:rsidRPr="00B01E23">
        <w:rPr>
          <w:rFonts w:ascii="Arial" w:hAnsi="Arial" w:cs="Arial"/>
          <w:b/>
          <w:sz w:val="20"/>
          <w:szCs w:val="20"/>
        </w:rPr>
        <w:t xml:space="preserve">. Ceny maszyn w </w:t>
      </w:r>
      <w:r>
        <w:rPr>
          <w:rFonts w:ascii="Arial" w:hAnsi="Arial" w:cs="Arial"/>
          <w:b/>
          <w:sz w:val="20"/>
          <w:szCs w:val="20"/>
        </w:rPr>
        <w:t>O</w:t>
      </w:r>
      <w:r w:rsidRPr="00B01E23">
        <w:rPr>
          <w:rFonts w:ascii="Arial" w:hAnsi="Arial" w:cs="Arial"/>
          <w:b/>
          <w:sz w:val="20"/>
          <w:szCs w:val="20"/>
        </w:rPr>
        <w:t xml:space="preserve">fercie.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098"/>
        <w:gridCol w:w="1871"/>
        <w:gridCol w:w="1417"/>
      </w:tblGrid>
      <w:tr w:rsidR="00110563" w:rsidRPr="00B01E23" w:rsidTr="0034161E">
        <w:tc>
          <w:tcPr>
            <w:tcW w:w="2830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Maszyna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Ilość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 xml:space="preserve">Typ, model, itp. 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sz w:val="18"/>
                <w:szCs w:val="18"/>
              </w:rPr>
              <w:t xml:space="preserve">Wartość brutto </w:t>
            </w: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Pr="00950D60" w:rsidRDefault="00950D60" w:rsidP="008A572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950D60">
              <w:rPr>
                <w:rFonts w:ascii="Verdana" w:hAnsi="Verdana" w:cs="Arial"/>
                <w:sz w:val="16"/>
                <w:szCs w:val="16"/>
              </w:rPr>
              <w:t xml:space="preserve">Stanowisko badawczo- odbiorcze do prób ciśnieniowych </w:t>
            </w:r>
          </w:p>
        </w:tc>
        <w:tc>
          <w:tcPr>
            <w:tcW w:w="851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950D60">
              <w:rPr>
                <w:rFonts w:ascii="Verdana" w:eastAsia="Calibri" w:hAnsi="Verdana" w:cs="Arial"/>
                <w:sz w:val="16"/>
                <w:szCs w:val="16"/>
              </w:rPr>
              <w:t xml:space="preserve">1 szt. </w:t>
            </w:r>
          </w:p>
        </w:tc>
        <w:tc>
          <w:tcPr>
            <w:tcW w:w="2098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Pr="00950D60" w:rsidRDefault="005B3B55" w:rsidP="008328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Transport, instalacja oraz uruchomienie</w:t>
            </w:r>
          </w:p>
        </w:tc>
        <w:tc>
          <w:tcPr>
            <w:tcW w:w="851" w:type="dxa"/>
            <w:shd w:val="clear" w:color="auto" w:fill="auto"/>
          </w:tcPr>
          <w:p w:rsidR="00110563" w:rsidRPr="00950D60" w:rsidRDefault="00110563" w:rsidP="0034161E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950D60">
              <w:rPr>
                <w:rFonts w:ascii="Verdana" w:eastAsia="Calibri" w:hAnsi="Verdana" w:cs="Arial"/>
                <w:sz w:val="16"/>
                <w:szCs w:val="16"/>
              </w:rPr>
              <w:t>--</w:t>
            </w:r>
          </w:p>
        </w:tc>
        <w:tc>
          <w:tcPr>
            <w:tcW w:w="2098" w:type="dxa"/>
            <w:shd w:val="clear" w:color="auto" w:fill="auto"/>
          </w:tcPr>
          <w:p w:rsidR="00110563" w:rsidRPr="00950D60" w:rsidRDefault="00110563" w:rsidP="0034161E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950D60">
              <w:rPr>
                <w:rFonts w:ascii="Verdana" w:eastAsia="Calibri" w:hAnsi="Verdana" w:cs="Arial"/>
                <w:sz w:val="16"/>
                <w:szCs w:val="16"/>
              </w:rPr>
              <w:t>--</w:t>
            </w:r>
          </w:p>
        </w:tc>
        <w:tc>
          <w:tcPr>
            <w:tcW w:w="1871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  <w:tr w:rsidR="00110563" w:rsidRPr="00B01E23" w:rsidTr="0034161E">
        <w:tc>
          <w:tcPr>
            <w:tcW w:w="2830" w:type="dxa"/>
            <w:shd w:val="clear" w:color="auto" w:fill="auto"/>
            <w:vAlign w:val="center"/>
          </w:tcPr>
          <w:p w:rsidR="00110563" w:rsidRPr="00950D60" w:rsidRDefault="00110563" w:rsidP="0083287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950D60">
              <w:rPr>
                <w:rFonts w:ascii="Verdana" w:hAnsi="Verdana" w:cs="Verdana"/>
                <w:sz w:val="16"/>
                <w:szCs w:val="16"/>
              </w:rPr>
              <w:t xml:space="preserve">Inne koszty: … </w:t>
            </w:r>
          </w:p>
        </w:tc>
        <w:tc>
          <w:tcPr>
            <w:tcW w:w="851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10563" w:rsidRPr="00950D60" w:rsidRDefault="00110563" w:rsidP="00832876">
            <w:pPr>
              <w:spacing w:after="0" w:line="240" w:lineRule="auto"/>
              <w:jc w:val="both"/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  <w:tr w:rsidR="00110563" w:rsidRPr="00B01E23" w:rsidTr="0034161E">
        <w:trPr>
          <w:trHeight w:val="379"/>
        </w:trPr>
        <w:tc>
          <w:tcPr>
            <w:tcW w:w="2830" w:type="dxa"/>
            <w:shd w:val="clear" w:color="auto" w:fill="D9D9D9"/>
          </w:tcPr>
          <w:p w:rsidR="00110563" w:rsidRPr="00B01E23" w:rsidRDefault="00110563" w:rsidP="0083287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1E23">
              <w:rPr>
                <w:rFonts w:ascii="Arial" w:eastAsia="Calibri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***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10563" w:rsidRPr="00B01E23" w:rsidRDefault="00110563" w:rsidP="0083287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F7619" w:rsidRPr="00B01E23" w:rsidRDefault="000F7619" w:rsidP="000F7619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F7619" w:rsidRPr="00B01E23" w:rsidRDefault="000F7619" w:rsidP="000F761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0F7619" w:rsidRDefault="000F7619" w:rsidP="000F7619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112125" w:rsidRPr="00112125" w:rsidRDefault="00112125" w:rsidP="000F7619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 xml:space="preserve">ZAŁĄCZNIKI DO OFERTY: </w:t>
      </w:r>
    </w:p>
    <w:p w:rsidR="00112125" w:rsidRPr="00112125" w:rsidRDefault="00112125" w:rsidP="0011212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>….</w:t>
      </w:r>
    </w:p>
    <w:p w:rsidR="00112125" w:rsidRPr="00112125" w:rsidRDefault="00112125" w:rsidP="0011212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 xml:space="preserve">… </w:t>
      </w: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112125">
        <w:rPr>
          <w:rFonts w:ascii="Arial" w:hAnsi="Arial" w:cs="Arial"/>
          <w:sz w:val="20"/>
          <w:szCs w:val="20"/>
          <w:lang w:eastAsia="ar-SA"/>
        </w:rPr>
        <w:t>Data oferty</w:t>
      </w:r>
    </w:p>
    <w:p w:rsidR="00112125" w:rsidRPr="00112125" w:rsidRDefault="00112125" w:rsidP="00112125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112125" w:rsidRDefault="00112125" w:rsidP="00112125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112125" w:rsidRPr="00112125" w:rsidRDefault="00112125" w:rsidP="00112125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……………………………………. </w:t>
      </w:r>
    </w:p>
    <w:p w:rsidR="000F7619" w:rsidRDefault="000F7619"/>
    <w:sectPr w:rsidR="000F7619" w:rsidSect="00F1538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81" w:rsidRDefault="00F15381" w:rsidP="00F15381">
      <w:pPr>
        <w:spacing w:after="0" w:line="240" w:lineRule="auto"/>
      </w:pPr>
      <w:r>
        <w:separator/>
      </w:r>
    </w:p>
  </w:endnote>
  <w:endnote w:type="continuationSeparator" w:id="0">
    <w:p w:rsidR="00F15381" w:rsidRDefault="00F15381" w:rsidP="00F1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81" w:rsidRDefault="00F15381" w:rsidP="00F15381">
      <w:pPr>
        <w:spacing w:after="0" w:line="240" w:lineRule="auto"/>
      </w:pPr>
      <w:r>
        <w:separator/>
      </w:r>
    </w:p>
  </w:footnote>
  <w:footnote w:type="continuationSeparator" w:id="0">
    <w:p w:rsidR="00F15381" w:rsidRDefault="00F15381" w:rsidP="00F1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81" w:rsidRPr="00F15381" w:rsidRDefault="00C61B5E" w:rsidP="00F15381">
    <w:pPr>
      <w:pStyle w:val="Nagwek"/>
      <w:spacing w:before="28" w:after="240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130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0AB6"/>
    <w:multiLevelType w:val="hybridMultilevel"/>
    <w:tmpl w:val="55F4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7D01"/>
    <w:multiLevelType w:val="hybridMultilevel"/>
    <w:tmpl w:val="F912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9"/>
    <w:rsid w:val="00035060"/>
    <w:rsid w:val="000F7619"/>
    <w:rsid w:val="00110563"/>
    <w:rsid w:val="00112125"/>
    <w:rsid w:val="00170E13"/>
    <w:rsid w:val="00314BE3"/>
    <w:rsid w:val="0034161E"/>
    <w:rsid w:val="0041309A"/>
    <w:rsid w:val="0048638B"/>
    <w:rsid w:val="00525A4E"/>
    <w:rsid w:val="005B3B55"/>
    <w:rsid w:val="0070286D"/>
    <w:rsid w:val="007D706D"/>
    <w:rsid w:val="008A5722"/>
    <w:rsid w:val="008C2F7C"/>
    <w:rsid w:val="00950D60"/>
    <w:rsid w:val="00C61B5E"/>
    <w:rsid w:val="00CB23B1"/>
    <w:rsid w:val="00E02C72"/>
    <w:rsid w:val="00E333BD"/>
    <w:rsid w:val="00E9467D"/>
    <w:rsid w:val="00EB1470"/>
    <w:rsid w:val="00F1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CF35E57-9D25-4AE9-9D35-7D30D25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381"/>
  </w:style>
  <w:style w:type="paragraph" w:styleId="Stopka">
    <w:name w:val="footer"/>
    <w:basedOn w:val="Normalny"/>
    <w:link w:val="StopkaZnak"/>
    <w:uiPriority w:val="99"/>
    <w:unhideWhenUsed/>
    <w:rsid w:val="00F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381"/>
  </w:style>
  <w:style w:type="paragraph" w:styleId="Akapitzlist">
    <w:name w:val="List Paragraph"/>
    <w:basedOn w:val="Normalny"/>
    <w:uiPriority w:val="34"/>
    <w:qFormat/>
    <w:rsid w:val="00112125"/>
    <w:pPr>
      <w:ind w:left="720"/>
      <w:contextualSpacing/>
    </w:pPr>
  </w:style>
  <w:style w:type="paragraph" w:customStyle="1" w:styleId="Style7">
    <w:name w:val="Style7"/>
    <w:basedOn w:val="Normalny"/>
    <w:rsid w:val="00E9467D"/>
    <w:pPr>
      <w:widowControl w:val="0"/>
      <w:suppressAutoHyphens/>
      <w:spacing w:after="0" w:line="245" w:lineRule="exact"/>
      <w:jc w:val="both"/>
    </w:pPr>
    <w:rPr>
      <w:rFonts w:ascii="Arial" w:eastAsia="Times New Roman" w:hAnsi="Arial" w:cs="Arial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Szymczak</dc:creator>
  <cp:keywords/>
  <dc:description/>
  <cp:lastModifiedBy>Marta</cp:lastModifiedBy>
  <cp:revision>15</cp:revision>
  <dcterms:created xsi:type="dcterms:W3CDTF">2017-06-02T09:49:00Z</dcterms:created>
  <dcterms:modified xsi:type="dcterms:W3CDTF">2018-03-12T13:54:00Z</dcterms:modified>
</cp:coreProperties>
</file>